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71" w:rsidRPr="00AE684E" w:rsidRDefault="00AE684E" w:rsidP="00AE684E">
      <w:pPr>
        <w:jc w:val="center"/>
        <w:rPr>
          <w:sz w:val="40"/>
          <w:szCs w:val="40"/>
        </w:rPr>
      </w:pPr>
      <w:bookmarkStart w:id="0" w:name="_GoBack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These sessions are normally only focussed around the psychological  needs of clients/groups, any age, depending on the context/problem/s), wellness or coaching/training (sport/corporate/life orientations)... elements can be added or incorporated at a later stage if these are appropriate &amp; will</w:t>
      </w:r>
      <w:r w:rsidRPr="00AE684E">
        <w:rPr>
          <w:rStyle w:val="apple-converted-space"/>
          <w:rFonts w:ascii="Georgia" w:hAnsi="Georgia"/>
          <w:color w:val="000000"/>
          <w:sz w:val="40"/>
          <w:szCs w:val="40"/>
          <w:shd w:val="clear" w:color="auto" w:fill="EEEEEE"/>
        </w:rPr>
        <w:t> </w:t>
      </w:r>
      <w:r w:rsidRPr="00AE684E">
        <w:rPr>
          <w:rFonts w:ascii="Georgia" w:hAnsi="Georgia"/>
          <w:i/>
          <w:iCs/>
          <w:color w:val="000000"/>
          <w:sz w:val="40"/>
          <w:szCs w:val="40"/>
          <w:shd w:val="clear" w:color="auto" w:fill="EEEEEE"/>
        </w:rPr>
        <w:t>holistically</w:t>
      </w:r>
      <w:r w:rsidRPr="00AE684E">
        <w:rPr>
          <w:rStyle w:val="apple-converted-space"/>
          <w:rFonts w:ascii="Georgia" w:hAnsi="Georgia"/>
          <w:color w:val="000000"/>
          <w:sz w:val="40"/>
          <w:szCs w:val="40"/>
          <w:shd w:val="clear" w:color="auto" w:fill="EEEEEE"/>
        </w:rPr>
        <w:t> 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be beneficial to the client/s. These normally include counselling from holistic perspectives/insight/s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 xml:space="preserve">e.g. Psychological/group/spiritual </w:t>
      </w:r>
      <w:proofErr w:type="spellStart"/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etc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relaxation techniques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/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coping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hypnosis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trauma debrief counselling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guided meditation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Life skills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 </w:t>
      </w:r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study methods/</w:t>
      </w:r>
      <w:proofErr w:type="spellStart"/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PsychoEducation</w:t>
      </w:r>
      <w:proofErr w:type="spellEnd"/>
      <w:r w:rsidRPr="00AE684E">
        <w:rPr>
          <w:rFonts w:ascii="Georgia" w:hAnsi="Georgia"/>
          <w:color w:val="000000"/>
          <w:sz w:val="40"/>
          <w:szCs w:val="40"/>
          <w:u w:val="single"/>
          <w:shd w:val="clear" w:color="auto" w:fill="EEEEEE"/>
        </w:rPr>
        <w:t>; @ special rates regarding separate sessions; 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psychometric /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Ecometric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 assessments /reports 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etc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; discussed a bit later on this page. To follow here are some more info, applied to this service option; (These sessions (individual/group/family/couple/marriage 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etc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) costs ONLY</w:t>
      </w:r>
      <w:r w:rsidRPr="00AE684E">
        <w:rPr>
          <w:rStyle w:val="apple-converted-space"/>
          <w:rFonts w:ascii="Georgia" w:hAnsi="Georgia"/>
          <w:b/>
          <w:bCs/>
          <w:color w:val="000000"/>
          <w:sz w:val="40"/>
          <w:szCs w:val="40"/>
          <w:shd w:val="clear" w:color="auto" w:fill="EEEEEE"/>
        </w:rPr>
        <w:t> </w:t>
      </w:r>
      <w:r w:rsidRPr="00AE684E">
        <w:rPr>
          <w:rStyle w:val="Strong"/>
          <w:rFonts w:ascii="Georgia" w:hAnsi="Georgia"/>
          <w:color w:val="000000"/>
          <w:sz w:val="40"/>
          <w:szCs w:val="40"/>
          <w:shd w:val="clear" w:color="auto" w:fill="EEEEEE"/>
        </w:rPr>
        <w:t>R500.00,</w:t>
      </w:r>
      <w:r w:rsidRPr="00AE684E">
        <w:rPr>
          <w:rStyle w:val="apple-converted-space"/>
          <w:rFonts w:ascii="Georgia" w:hAnsi="Georgia"/>
          <w:b/>
          <w:bCs/>
          <w:color w:val="000000"/>
          <w:sz w:val="40"/>
          <w:szCs w:val="40"/>
          <w:shd w:val="clear" w:color="auto" w:fill="EEEEEE"/>
        </w:rPr>
        <w:t> 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for an hour, (extensions can be made toward e.g. 2.., hours @ a special cost effective charge) &amp; can SOMETIMES be payable via 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eft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, credit/debit card/cheques, preferably</w:t>
      </w:r>
      <w:r w:rsidRPr="00AE684E">
        <w:rPr>
          <w:rStyle w:val="apple-converted-space"/>
          <w:rFonts w:ascii="Georgia" w:hAnsi="Georgia"/>
          <w:color w:val="000000"/>
          <w:sz w:val="40"/>
          <w:szCs w:val="40"/>
          <w:shd w:val="clear" w:color="auto" w:fill="EEEEEE"/>
        </w:rPr>
        <w:t> </w:t>
      </w:r>
      <w:r w:rsidRPr="00AE684E">
        <w:rPr>
          <w:rFonts w:ascii="Georgia" w:hAnsi="Georgia"/>
          <w:b/>
          <w:bCs/>
          <w:color w:val="000000"/>
          <w:sz w:val="40"/>
          <w:szCs w:val="40"/>
          <w:shd w:val="clear" w:color="auto" w:fill="EEEEEE"/>
        </w:rPr>
        <w:t>before</w:t>
      </w:r>
      <w:r w:rsidRPr="00AE684E">
        <w:rPr>
          <w:rStyle w:val="apple-converted-space"/>
          <w:rFonts w:ascii="Georgia" w:hAnsi="Georgia"/>
          <w:color w:val="000000"/>
          <w:sz w:val="40"/>
          <w:szCs w:val="40"/>
          <w:shd w:val="clear" w:color="auto" w:fill="EEEEEE"/>
        </w:rPr>
        <w:t> </w:t>
      </w:r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a session begins, cash are accepted). Contact 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Aluschka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 regarding e.g. Skype or google talk / Face Time / phone counselling </w:t>
      </w:r>
      <w:proofErr w:type="spellStart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>etc</w:t>
      </w:r>
      <w:proofErr w:type="spellEnd"/>
      <w:r w:rsidRPr="00AE684E">
        <w:rPr>
          <w:rFonts w:ascii="Georgia" w:hAnsi="Georgia"/>
          <w:color w:val="000000"/>
          <w:sz w:val="40"/>
          <w:szCs w:val="40"/>
          <w:shd w:val="clear" w:color="auto" w:fill="EEEEEE"/>
        </w:rPr>
        <w:t xml:space="preserve"> sessions which can be organized @ special rates! After hrs sessions can be arranges regarding all services, same rates apply.</w:t>
      </w:r>
      <w:bookmarkEnd w:id="0"/>
    </w:p>
    <w:sectPr w:rsidR="002C0871" w:rsidRPr="00AE684E" w:rsidSect="00AE68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4E"/>
    <w:rsid w:val="001520E9"/>
    <w:rsid w:val="002C0871"/>
    <w:rsid w:val="00A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84E"/>
  </w:style>
  <w:style w:type="character" w:styleId="Strong">
    <w:name w:val="Strong"/>
    <w:basedOn w:val="DefaultParagraphFont"/>
    <w:uiPriority w:val="22"/>
    <w:qFormat/>
    <w:rsid w:val="00AE68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684E"/>
  </w:style>
  <w:style w:type="character" w:styleId="Strong">
    <w:name w:val="Strong"/>
    <w:basedOn w:val="DefaultParagraphFont"/>
    <w:uiPriority w:val="22"/>
    <w:qFormat/>
    <w:rsid w:val="00AE6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2015-01-22T08:29:00Z</dcterms:created>
  <dcterms:modified xsi:type="dcterms:W3CDTF">2015-01-22T08:30:00Z</dcterms:modified>
</cp:coreProperties>
</file>